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A4F7" w14:textId="77777777" w:rsidR="00807D72" w:rsidRPr="000A5887" w:rsidRDefault="00807D72">
      <w:pPr>
        <w:rPr>
          <w:b/>
          <w:bCs/>
          <w:i/>
          <w:iCs/>
          <w:sz w:val="24"/>
          <w:szCs w:val="24"/>
          <w:u w:val="single"/>
        </w:rPr>
      </w:pPr>
      <w:r w:rsidRPr="000A5887">
        <w:rPr>
          <w:b/>
          <w:bCs/>
          <w:i/>
          <w:iCs/>
          <w:sz w:val="24"/>
          <w:szCs w:val="24"/>
          <w:u w:val="single"/>
        </w:rPr>
        <w:t xml:space="preserve">ASSEMBLÉE NATIONALE </w:t>
      </w:r>
    </w:p>
    <w:p w14:paraId="77B36181" w14:textId="77777777" w:rsidR="00807D72" w:rsidRPr="000A5887" w:rsidRDefault="00807D72">
      <w:pPr>
        <w:rPr>
          <w:b/>
          <w:bCs/>
          <w:sz w:val="24"/>
          <w:szCs w:val="24"/>
        </w:rPr>
      </w:pPr>
      <w:r w:rsidRPr="000A5887">
        <w:rPr>
          <w:b/>
          <w:bCs/>
          <w:sz w:val="24"/>
          <w:szCs w:val="24"/>
        </w:rPr>
        <w:t xml:space="preserve">17ème législature </w:t>
      </w:r>
    </w:p>
    <w:p w14:paraId="026726AE" w14:textId="14851703" w:rsidR="00A84733" w:rsidRPr="000A5887" w:rsidRDefault="001B3569" w:rsidP="001B3569">
      <w:pPr>
        <w:jc w:val="both"/>
        <w:rPr>
          <w:i/>
          <w:iCs/>
          <w:sz w:val="24"/>
          <w:szCs w:val="24"/>
        </w:rPr>
      </w:pPr>
      <w:r w:rsidRPr="000A5887">
        <w:rPr>
          <w:i/>
          <w:iCs/>
          <w:sz w:val="24"/>
          <w:szCs w:val="24"/>
        </w:rPr>
        <w:t>Question écrite sur l’état des travaux relatifs à l’article 89 de la loi n° 2023-1250 du 26 décembre 2023 de financement de la sécurité sociale pour 2024 facilitant la lutte contre le non-recours</w:t>
      </w:r>
    </w:p>
    <w:p w14:paraId="013ACFF8" w14:textId="1E924851" w:rsidR="00807D72" w:rsidRPr="000A5887" w:rsidRDefault="00807D72" w:rsidP="00A84733">
      <w:pPr>
        <w:jc w:val="both"/>
        <w:rPr>
          <w:color w:val="212121"/>
          <w:sz w:val="24"/>
          <w:szCs w:val="24"/>
          <w:shd w:val="clear" w:color="auto" w:fill="FFFFFF"/>
        </w:rPr>
      </w:pPr>
      <w:r w:rsidRPr="000A5887">
        <w:rPr>
          <w:color w:val="212121"/>
          <w:sz w:val="24"/>
          <w:szCs w:val="24"/>
          <w:shd w:val="clear" w:color="auto" w:fill="FFFFFF"/>
        </w:rPr>
        <w:t>Mme Marie-Agnès Poussier-</w:t>
      </w:r>
      <w:proofErr w:type="spellStart"/>
      <w:r w:rsidRPr="000A5887">
        <w:rPr>
          <w:color w:val="212121"/>
          <w:sz w:val="24"/>
          <w:szCs w:val="24"/>
          <w:shd w:val="clear" w:color="auto" w:fill="FFFFFF"/>
        </w:rPr>
        <w:t>Winsback</w:t>
      </w:r>
      <w:proofErr w:type="spellEnd"/>
      <w:r w:rsidRPr="000A5887">
        <w:rPr>
          <w:color w:val="212121"/>
          <w:sz w:val="24"/>
          <w:szCs w:val="24"/>
          <w:shd w:val="clear" w:color="auto" w:fill="FFFFFF"/>
        </w:rPr>
        <w:t xml:space="preserve"> attire l'attention de Mme la ministre de la Santé, des Familles, de l’Autonomie et des Personnes handicapées sur le retard dans la publication du décret “aller-vers”, pourtant prévu depuis deux ans dans la loi de financement de la Sécurité sociale pour 2024. </w:t>
      </w:r>
    </w:p>
    <w:p w14:paraId="20B7F366" w14:textId="6CECFC0D" w:rsidR="00A84733" w:rsidRPr="000A5887" w:rsidRDefault="00A84733" w:rsidP="00A84733">
      <w:pPr>
        <w:jc w:val="both"/>
        <w:rPr>
          <w:color w:val="212121"/>
          <w:sz w:val="24"/>
          <w:szCs w:val="24"/>
          <w:shd w:val="clear" w:color="auto" w:fill="FFFFFF"/>
        </w:rPr>
      </w:pPr>
      <w:r w:rsidRPr="000A5887">
        <w:rPr>
          <w:sz w:val="24"/>
          <w:szCs w:val="24"/>
        </w:rPr>
        <w:t xml:space="preserve">En 2023, le Parlement votait dans la loi de financement de la Sécurité sociale pour 2024 une mesure permettant au Fonds d’indemnisation des victimes de l’amiante (FIVA) de contacter directement les victimes d’une exposition aux poussières de l’amiante, pour leur faciliter l’accès à leurs droits. </w:t>
      </w:r>
    </w:p>
    <w:p w14:paraId="0985DFE4" w14:textId="1B0216F0" w:rsidR="00A84733" w:rsidRPr="000A5887" w:rsidRDefault="00A84733" w:rsidP="00A84733">
      <w:pPr>
        <w:jc w:val="both"/>
        <w:rPr>
          <w:sz w:val="24"/>
          <w:szCs w:val="24"/>
        </w:rPr>
      </w:pPr>
      <w:r w:rsidRPr="000A5887">
        <w:rPr>
          <w:sz w:val="24"/>
          <w:szCs w:val="24"/>
        </w:rPr>
        <w:t>A ce jour, et en dépit des multiples interventions de l’Association des accidentés de la vie (FNATH), le décret en Conseil d’Etat n’est pas publié. Les équipes du FIVA qui ont beaucoup travaillé sur ce sujet et notamment sur ses aspects techniques, ne sont nullement en cause dans ce retard</w:t>
      </w:r>
      <w:r w:rsidR="0063485A">
        <w:rPr>
          <w:sz w:val="24"/>
          <w:szCs w:val="24"/>
        </w:rPr>
        <w:t xml:space="preserve">. </w:t>
      </w:r>
    </w:p>
    <w:p w14:paraId="1FC6EB0A" w14:textId="2855E65A" w:rsidR="00A84733" w:rsidRPr="000A5887" w:rsidRDefault="00A84733" w:rsidP="00A84733">
      <w:pPr>
        <w:jc w:val="both"/>
        <w:rPr>
          <w:sz w:val="24"/>
          <w:szCs w:val="24"/>
        </w:rPr>
      </w:pPr>
      <w:r w:rsidRPr="000A5887">
        <w:rPr>
          <w:sz w:val="24"/>
          <w:szCs w:val="24"/>
        </w:rPr>
        <w:t xml:space="preserve">Ce retard, porte atteinte et grave aux droits des victimes. Des milliers de </w:t>
      </w:r>
      <w:r w:rsidR="001B3569" w:rsidRPr="000A5887">
        <w:rPr>
          <w:sz w:val="24"/>
          <w:szCs w:val="24"/>
        </w:rPr>
        <w:t>sinistrés</w:t>
      </w:r>
      <w:r w:rsidRPr="000A5887">
        <w:rPr>
          <w:sz w:val="24"/>
          <w:szCs w:val="24"/>
        </w:rPr>
        <w:t xml:space="preserve"> continuent d’attendre et certain</w:t>
      </w:r>
      <w:r w:rsidR="001B3569" w:rsidRPr="000A5887">
        <w:rPr>
          <w:sz w:val="24"/>
          <w:szCs w:val="24"/>
        </w:rPr>
        <w:t>s</w:t>
      </w:r>
      <w:r w:rsidRPr="000A5887">
        <w:rPr>
          <w:sz w:val="24"/>
          <w:szCs w:val="24"/>
        </w:rPr>
        <w:t xml:space="preserve"> sont déjà décédées sans avoir pu bénéficier de ce dispositif. </w:t>
      </w:r>
    </w:p>
    <w:p w14:paraId="0D828F05" w14:textId="23EBF4C6" w:rsidR="00A84733" w:rsidRDefault="001B3569" w:rsidP="00A84733">
      <w:pPr>
        <w:jc w:val="both"/>
        <w:rPr>
          <w:sz w:val="24"/>
          <w:szCs w:val="24"/>
        </w:rPr>
      </w:pPr>
      <w:r w:rsidRPr="000A5887">
        <w:rPr>
          <w:sz w:val="24"/>
          <w:szCs w:val="24"/>
        </w:rPr>
        <w:t>Aussi, afin que cette avancée ne reste pas en lettre morte, Mme la Députée souhaite</w:t>
      </w:r>
      <w:r w:rsidR="0063485A">
        <w:rPr>
          <w:sz w:val="24"/>
          <w:szCs w:val="24"/>
        </w:rPr>
        <w:t xml:space="preserve"> dans quel délai le Gouvernement compte-t-il publier le décret « aller-vers ». </w:t>
      </w:r>
      <w:r w:rsidRPr="000A5887">
        <w:rPr>
          <w:sz w:val="24"/>
          <w:szCs w:val="24"/>
        </w:rPr>
        <w:t xml:space="preserve"> </w:t>
      </w:r>
    </w:p>
    <w:p w14:paraId="2E1A19A9" w14:textId="6292A3FB" w:rsidR="0063485A" w:rsidRPr="000A5887" w:rsidRDefault="0063485A" w:rsidP="00A84733">
      <w:pPr>
        <w:jc w:val="both"/>
        <w:rPr>
          <w:sz w:val="24"/>
          <w:szCs w:val="24"/>
        </w:rPr>
      </w:pPr>
      <w:r>
        <w:rPr>
          <w:sz w:val="24"/>
          <w:szCs w:val="24"/>
        </w:rPr>
        <w:t xml:space="preserve">Cette question écrite a été travaillée avec la FNATH (Association des accidentés de la vie).  </w:t>
      </w:r>
    </w:p>
    <w:p w14:paraId="2066C2CC" w14:textId="77777777" w:rsidR="00A84733" w:rsidRDefault="00A84733" w:rsidP="00A84733">
      <w:pPr>
        <w:jc w:val="both"/>
      </w:pPr>
    </w:p>
    <w:p w14:paraId="73AB1C05" w14:textId="77777777" w:rsidR="00A84733" w:rsidRDefault="00A84733" w:rsidP="00A84733">
      <w:pPr>
        <w:jc w:val="both"/>
      </w:pPr>
    </w:p>
    <w:p w14:paraId="32F0EABA" w14:textId="50D086A9" w:rsidR="00807D72" w:rsidRDefault="00807D72"/>
    <w:sectPr w:rsidR="00807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2"/>
    <w:rsid w:val="000A5887"/>
    <w:rsid w:val="001B3569"/>
    <w:rsid w:val="00375A72"/>
    <w:rsid w:val="0063485A"/>
    <w:rsid w:val="00653E5B"/>
    <w:rsid w:val="00807D72"/>
    <w:rsid w:val="00A84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91BC"/>
  <w15:chartTrackingRefBased/>
  <w15:docId w15:val="{60019354-9CCF-43C8-9EFE-E55B3BDA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240</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Assemblée nationale</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Cabrol</dc:creator>
  <cp:keywords/>
  <dc:description/>
  <cp:lastModifiedBy>Noé Cabrol</cp:lastModifiedBy>
  <cp:revision>3</cp:revision>
  <dcterms:created xsi:type="dcterms:W3CDTF">2025-11-24T10:33:00Z</dcterms:created>
  <dcterms:modified xsi:type="dcterms:W3CDTF">2025-12-18T10:28:00Z</dcterms:modified>
</cp:coreProperties>
</file>